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34314DFA" w14:textId="29D42990" w:rsidR="002E08EC" w:rsidRDefault="00140997" w:rsidP="00220DB3">
      <w:r>
        <w:rPr>
          <w:rFonts w:hint="eastAsia"/>
        </w:rPr>
        <w:t>生产</w:t>
      </w:r>
      <w:r w:rsidR="00220DB3">
        <w:rPr>
          <w:rFonts w:hint="eastAsia"/>
        </w:rPr>
        <w:t>部</w:t>
      </w:r>
      <w:r w:rsidR="00920B0A">
        <w:rPr>
          <w:rFonts w:hint="eastAsia"/>
        </w:rPr>
        <w:t>：</w:t>
      </w:r>
      <w:r w:rsidR="00AD0F24" w:rsidRPr="00AD0F24">
        <w:rPr>
          <w:rFonts w:hint="eastAsia"/>
        </w:rPr>
        <w:t>质量控制员（微生物检测方向）</w:t>
      </w:r>
    </w:p>
    <w:p w14:paraId="4B4B4BBC" w14:textId="77777777" w:rsidR="00AD0F24" w:rsidRDefault="00AD0F24" w:rsidP="00220DB3">
      <w:pPr>
        <w:rPr>
          <w:rFonts w:hint="eastAsia"/>
        </w:rPr>
      </w:pPr>
    </w:p>
    <w:p w14:paraId="0FDDA236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岗位职责：</w:t>
      </w:r>
    </w:p>
    <w:p w14:paraId="44A49E20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、负责产品微生物、细菌内毒素等检验工作，以及相关方法学确认</w:t>
      </w:r>
      <w:r>
        <w:rPr>
          <w:rFonts w:hint="eastAsia"/>
        </w:rPr>
        <w:t>/</w:t>
      </w:r>
      <w:r>
        <w:rPr>
          <w:rFonts w:hint="eastAsia"/>
        </w:rPr>
        <w:t>验证工作；</w:t>
      </w:r>
      <w:r>
        <w:rPr>
          <w:rFonts w:hint="eastAsia"/>
        </w:rPr>
        <w:t>2</w:t>
      </w:r>
      <w:r>
        <w:rPr>
          <w:rFonts w:hint="eastAsia"/>
        </w:rPr>
        <w:t>、负责起草、修订检验相关</w:t>
      </w:r>
      <w:r>
        <w:rPr>
          <w:rFonts w:hint="eastAsia"/>
        </w:rPr>
        <w:t>SOP</w:t>
      </w:r>
      <w:r>
        <w:rPr>
          <w:rFonts w:hint="eastAsia"/>
        </w:rPr>
        <w:t>、</w:t>
      </w:r>
      <w:proofErr w:type="gramStart"/>
      <w:r>
        <w:rPr>
          <w:rFonts w:hint="eastAsia"/>
        </w:rPr>
        <w:t>记录及验证方案；</w:t>
      </w:r>
      <w:proofErr w:type="gramEnd"/>
    </w:p>
    <w:p w14:paraId="7A53076A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、负责对微生物实验室、</w:t>
      </w:r>
      <w:proofErr w:type="gramStart"/>
      <w:r>
        <w:rPr>
          <w:rFonts w:hint="eastAsia"/>
        </w:rPr>
        <w:t>仪器设备以及菌种等管理工作；</w:t>
      </w:r>
      <w:proofErr w:type="gramEnd"/>
    </w:p>
    <w:p w14:paraId="5E506CE2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负责对检验过程中发生的质量问题或异常问题进行跟踪和处理；</w:t>
      </w:r>
      <w:proofErr w:type="gramEnd"/>
    </w:p>
    <w:p w14:paraId="4E6E1236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、定期对实验室质检数据的汇总，统计和分析，并提出合理化建议。</w:t>
      </w:r>
    </w:p>
    <w:p w14:paraId="6FBD81F9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、其他工作</w:t>
      </w:r>
    </w:p>
    <w:p w14:paraId="3FCE7038" w14:textId="77777777" w:rsidR="00AD0F24" w:rsidRDefault="00AD0F24" w:rsidP="00AD0F24"/>
    <w:p w14:paraId="54301DEC" w14:textId="441A4B7A" w:rsidR="00AD0F24" w:rsidRDefault="00AD0F24" w:rsidP="00AD0F24">
      <w:pPr>
        <w:rPr>
          <w:rFonts w:hint="eastAsia"/>
        </w:rPr>
      </w:pPr>
      <w:r>
        <w:rPr>
          <w:rFonts w:hint="eastAsia"/>
        </w:rPr>
        <w:t>岗位要求：</w:t>
      </w:r>
    </w:p>
    <w:p w14:paraId="54F8D94C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、本科，药学、</w:t>
      </w:r>
      <w:proofErr w:type="gramStart"/>
      <w:r>
        <w:rPr>
          <w:rFonts w:hint="eastAsia"/>
        </w:rPr>
        <w:t>生物学或医学等相关专业；</w:t>
      </w:r>
      <w:proofErr w:type="gramEnd"/>
    </w:p>
    <w:p w14:paraId="69B52E65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、熟悉</w:t>
      </w:r>
      <w:r>
        <w:rPr>
          <w:rFonts w:hint="eastAsia"/>
        </w:rPr>
        <w:t>GMP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中国药典等相关要求；</w:t>
      </w:r>
      <w:proofErr w:type="gramEnd"/>
    </w:p>
    <w:p w14:paraId="66C1C735" w14:textId="77777777" w:rsidR="00AD0F24" w:rsidRDefault="00AD0F24" w:rsidP="00AD0F2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、熟悉细胞与基因治疗生产和质量控制相关知识，至少</w:t>
      </w:r>
      <w:r>
        <w:rPr>
          <w:rFonts w:hint="eastAsia"/>
        </w:rPr>
        <w:t>2</w:t>
      </w:r>
      <w:r>
        <w:rPr>
          <w:rFonts w:hint="eastAsia"/>
        </w:rPr>
        <w:t>年药企微生物检验工作经验。</w:t>
      </w:r>
    </w:p>
    <w:p w14:paraId="4B09CD00" w14:textId="33043963" w:rsidR="009549C0" w:rsidRDefault="00AD0F24" w:rsidP="00AD0F24">
      <w:r>
        <w:rPr>
          <w:rFonts w:hint="eastAsia"/>
        </w:rPr>
        <w:t>4</w:t>
      </w:r>
      <w:r>
        <w:rPr>
          <w:rFonts w:hint="eastAsia"/>
        </w:rPr>
        <w:t>、良好的沟通表达能力、执行力、团队协作能力</w:t>
      </w:r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5D8E" w14:textId="77777777" w:rsidR="001E67F9" w:rsidRDefault="001E67F9" w:rsidP="00920B0A">
      <w:pPr>
        <w:spacing w:after="0" w:line="240" w:lineRule="auto"/>
      </w:pPr>
      <w:r>
        <w:separator/>
      </w:r>
    </w:p>
  </w:endnote>
  <w:endnote w:type="continuationSeparator" w:id="0">
    <w:p w14:paraId="7989FCFC" w14:textId="77777777" w:rsidR="001E67F9" w:rsidRDefault="001E67F9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0917" w14:textId="77777777" w:rsidR="001E67F9" w:rsidRDefault="001E67F9" w:rsidP="00920B0A">
      <w:pPr>
        <w:spacing w:after="0" w:line="240" w:lineRule="auto"/>
      </w:pPr>
      <w:r>
        <w:separator/>
      </w:r>
    </w:p>
  </w:footnote>
  <w:footnote w:type="continuationSeparator" w:id="0">
    <w:p w14:paraId="6F7E53DA" w14:textId="77777777" w:rsidR="001E67F9" w:rsidRDefault="001E67F9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140997"/>
    <w:rsid w:val="00192942"/>
    <w:rsid w:val="001E67F9"/>
    <w:rsid w:val="00220DB3"/>
    <w:rsid w:val="002E08EC"/>
    <w:rsid w:val="005450C4"/>
    <w:rsid w:val="00920B0A"/>
    <w:rsid w:val="009549C0"/>
    <w:rsid w:val="00A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2022-07-01T16:21:00Z</dcterms:created>
  <dcterms:modified xsi:type="dcterms:W3CDTF">2022-07-01T16:21:00Z</dcterms:modified>
</cp:coreProperties>
</file>